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1"/>
        <w:gridCol w:w="3061"/>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Galaxy Digital Inc.</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 Vesey Street, 13th Floor</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pPr>
            <w:r>
              <w:rPr>
                <w:rFonts w:ascii="Times;serif" w:hAnsi="Times;serif"/>
                <w:color w:val="0000FF"/>
                <w:sz w:val="24"/>
                <w:shd w:fill="FFFFFF" w:val="clear"/>
              </w:rPr>
              <w:t>NEW YORK</w:t>
            </w:r>
            <w:r>
              <w:rPr/>
              <w:t xml:space="preserve">, </w:t>
            </w:r>
            <w:r>
              <w:rPr>
                <w:rFonts w:ascii="Times;serif" w:hAnsi="Times;serif"/>
                <w:color w:val="0000FF"/>
                <w:sz w:val="24"/>
                <w:shd w:fill="FFFFFF" w:val="clear"/>
              </w:rPr>
              <w:t>NY</w:t>
            </w:r>
            <w:r>
              <w:rPr/>
              <w:t xml:space="preserve">  </w:t>
            </w:r>
            <w:r>
              <w:rPr>
                <w:rFonts w:ascii="Times;serif" w:hAnsi="Times;serif"/>
                <w:color w:val="0000FF"/>
                <w:sz w:val="24"/>
                <w:shd w:fill="FFFFFF" w:val="clear"/>
              </w:rPr>
              <w:t>10282</w:t>
            </w:r>
            <w:r>
              <w:rPr/>
              <w:t xml:space="preserve"> </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028-26631</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1" w:type="dxa"/>
            <w:tcBorders/>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1"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299"/>
        <w:gridCol w:w="46"/>
        <w:gridCol w:w="2279"/>
        <w:gridCol w:w="1478"/>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29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80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Robert Rico</w:t>
            </w:r>
          </w:p>
        </w:tc>
      </w:tr>
      <w:tr>
        <w:trPr/>
        <w:tc>
          <w:tcPr>
            <w:tcW w:w="129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80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Accounting Officer</w:t>
            </w:r>
          </w:p>
        </w:tc>
      </w:tr>
      <w:tr>
        <w:trPr/>
        <w:tc>
          <w:tcPr>
            <w:tcW w:w="129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80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212-390-9216</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345"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Robert Rico</w:t>
            </w:r>
          </w:p>
        </w:tc>
        <w:tc>
          <w:tcPr>
            <w:tcW w:w="227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NEW YORK</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47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08-14-2026</w:t>
            </w:r>
          </w:p>
        </w:tc>
      </w:tr>
      <w:tr>
        <w:trPr/>
        <w:tc>
          <w:tcPr>
            <w:tcW w:w="134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27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478"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203"/>
        <w:gridCol w:w="510"/>
        <w:gridCol w:w="1019"/>
        <w:gridCol w:w="8473"/>
      </w:tblGrid>
      <w:tr>
        <w:trPr/>
        <w:tc>
          <w:tcPr>
            <w:tcW w:w="10205"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Managers Reporting for this Manager:</w:t>
              <w:br/>
              <w:t>[If there are no entries in this list, omit this section.]</w:t>
            </w:r>
          </w:p>
        </w:tc>
      </w:tr>
      <w:tr>
        <w:trPr/>
        <w:tc>
          <w:tcPr>
            <w:tcW w:w="2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847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pPr>
            <w:r>
              <w:rPr/>
              <w:t> </w:t>
            </w:r>
          </w:p>
        </w:tc>
        <w:tc>
          <w:tcPr>
            <w:tcW w:w="8473"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Galaxy Digital Capital Management GP LLC</w:t>
            </w:r>
          </w:p>
        </w:tc>
      </w:tr>
    </w:tbl>
    <w:tbl>
      <w:tblPr>
        <w:tblW w:w="5000" w:type="pct"/>
        <w:jc w:val="left"/>
        <w:tblInd w:w="0" w:type="dxa"/>
        <w:tblLayout w:type="fixed"/>
        <w:tblCellMar>
          <w:top w:w="28" w:type="dxa"/>
          <w:left w:w="28" w:type="dxa"/>
          <w:bottom w:w="28" w:type="dxa"/>
          <w:right w:w="28" w:type="dxa"/>
        </w:tblCellMar>
      </w:tblPr>
      <w:tblGrid>
        <w:gridCol w:w="132"/>
        <w:gridCol w:w="8032"/>
        <w:gridCol w:w="1489"/>
        <w:gridCol w:w="223"/>
        <w:gridCol w:w="32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2" w:type="dxa"/>
            <w:tcBorders/>
            <w:vAlign w:val="center"/>
          </w:tcPr>
          <w:p>
            <w:pPr>
              <w:pStyle w:val="TableContents"/>
              <w:bidi w:val="0"/>
              <w:spacing w:before="0" w:after="283"/>
              <w:jc w:val="left"/>
              <w:rPr>
                <w:sz w:val="4"/>
                <w:szCs w:val="4"/>
              </w:rPr>
            </w:pPr>
            <w:r>
              <w:rPr>
                <w:sz w:val="4"/>
                <w:szCs w:val="4"/>
              </w:rPr>
            </w:r>
          </w:p>
        </w:tc>
        <w:tc>
          <w:tcPr>
            <w:tcW w:w="1007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w:t>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72</w:t>
            </w:r>
          </w:p>
        </w:tc>
        <w:tc>
          <w:tcPr>
            <w:tcW w:w="552" w:type="dxa"/>
            <w:gridSpan w:val="2"/>
            <w:tcBorders/>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1,696,133,437</w:t>
            </w:r>
          </w:p>
        </w:tc>
        <w:tc>
          <w:tcPr>
            <w:tcW w:w="552" w:type="dxa"/>
            <w:gridSpan w:val="2"/>
            <w:tcBorders/>
          </w:tcPr>
          <w:p>
            <w:pPr>
              <w:pStyle w:val="TableContents"/>
              <w:bidi w:val="0"/>
              <w:spacing w:before="0" w:after="283"/>
              <w:jc w:val="left"/>
              <w:rPr>
                <w:sz w:val="4"/>
                <w:szCs w:val="4"/>
              </w:rPr>
            </w:pPr>
            <w:r>
              <w:rPr>
                <w:sz w:val="4"/>
                <w:szCs w:val="4"/>
              </w:rPr>
            </w:r>
          </w:p>
        </w:tc>
      </w:tr>
      <w:tr>
        <w:trPr/>
        <w:tc>
          <w:tcPr>
            <w:tcW w:w="8164" w:type="dxa"/>
            <w:gridSpan w:val="2"/>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2"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7"/>
        <w:gridCol w:w="895"/>
        <w:gridCol w:w="1791"/>
        <w:gridCol w:w="1790"/>
        <w:gridCol w:w="1791"/>
        <w:gridCol w:w="1790"/>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Galaxy Digital LLC</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0002070010</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Galaxy Digital Trading Cayman LLC</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0002070009</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Galaxy Digital GP LLC</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0002111693</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6280" w:type="dxa"/>
        <w:jc w:val="left"/>
        <w:tblInd w:w="0" w:type="dxa"/>
        <w:tblLayout w:type="fixed"/>
        <w:tblCellMar>
          <w:top w:w="60" w:type="dxa"/>
          <w:left w:w="60" w:type="dxa"/>
          <w:bottom w:w="60" w:type="dxa"/>
          <w:right w:w="60" w:type="dxa"/>
        </w:tblCellMar>
      </w:tblPr>
      <w:tblGrid>
        <w:gridCol w:w="1940"/>
        <w:gridCol w:w="2075"/>
        <w:gridCol w:w="1370"/>
        <w:gridCol w:w="590"/>
        <w:gridCol w:w="1340"/>
        <w:gridCol w:w="1220"/>
        <w:gridCol w:w="665"/>
        <w:gridCol w:w="755"/>
        <w:gridCol w:w="1715"/>
        <w:gridCol w:w="1370"/>
        <w:gridCol w:w="1220"/>
        <w:gridCol w:w="1175"/>
        <w:gridCol w:w="845"/>
      </w:tblGrid>
      <w:tr>
        <w:trPr/>
        <w:tc>
          <w:tcPr>
            <w:tcW w:w="194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207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6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6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9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207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1RT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06/26/203</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G6757R113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ALIBABA GROUP HLDG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01609W102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21,829,691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227,440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227,440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4,467,125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619,684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 21SHARES BITCOIN ETF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040919102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75,753,888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3,892,800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3,892,800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AVALANCHE TREAS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05338N101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602,403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1,203,842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1,203,842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AVAX ONE TECHNOLOGY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05353F207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1,192,028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229,678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229,678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BAIN CAP GSS INVT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G0R78B106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513,500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BULLISH</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G16910120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14,643,750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CANAAN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134748102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3,359,070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CANTOR EQUITY PARTNERS VI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G1828R101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COLLECTIVE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G22741105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COLLECTIVE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04/27/203</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G22741113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 BORAL ARC ACQ I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G2616F101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1,043,000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DBX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XTRACK HRVST CSI</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233051879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2,886,975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 ASSET ACQUISITION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04/01/203</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G2868C111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DOUBLEDOWN INTERACTIVE CO LT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25862B109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1,093,217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DYNAMIX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G2949D104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1,510,600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EIGHTCO HOLDINGS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22890A302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2,638,051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3,793,028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3,793,028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FORWARD INDUSTRIES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349932103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34,216,216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8,108,108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8,108,108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FUTURECREST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ORD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G3730U107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FUTURECREST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09/30/203</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G3730U115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HCM III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07/23/203</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G4365E111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HCM III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G4365E103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HCM IV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USD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G4365S102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1,003,000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HCM IV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01/20/203</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G4365S110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IDEA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01/06/203</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G4727U118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INFLECTION PT ACQUISIT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03/03/203</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G4790S115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DB MULTI-SECTOR COMM</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AGRICULTURE FD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46140H106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998,498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GALAXY BITCOIN ETF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 BEN INT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46091J101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42,340,000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GALAXY ETHEREUM ETF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46148D107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4,555,900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SER 1</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314,442,800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Call</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BITCOIN TRUST ETF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323,130,251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9,706,526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9,706,526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BITCOIN TRUST ETF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104,197,700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Call</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BITCOIN TRUST ETF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13,316,000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ETHEREUM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46438R105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9,730,657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818,390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818,390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ETHEREUM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46438R105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1,189,000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Call</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ETHEREUM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46438R105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59,450,000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JAPAN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46434G822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2,611,560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BRAZIL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464286400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10,350,000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Call</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CDA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464286509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13,257,200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SILVER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46428Q109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3,422,080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Call</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 YR TR BD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464287432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5,185,200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US AGGBD ET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7,423,500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JD.COM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47215P106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16,052,400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KRANESHARES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CSI CHI INTERNET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500767306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16,884,300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1,191,560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MOUNTAIN LAKE ACQUISIT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99/99/999</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G6301L117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MOZAYYX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G63113107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MOZAYYX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99/99/999</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G63113115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870,392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10,204,590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Call</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3,001,350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PLANET LABS PBC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72703X106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496,950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QDRO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03/27/203</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G7310E110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SHARONAI HOLDINGS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778920306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6,158,846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SHARONAI HOLDINGS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778920306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1,693,200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SHIFT4 PMTS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82452J109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432,993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SPACE ASSET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USD CL A ORD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G8375S101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351,655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SPACE ASSET ACQUISITION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03/31/203</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G8375S119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SPACE EXPLORATION TECHN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COM STK</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84615Q103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1,708,600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SPARTACUS ACQUISITION CORP 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EXP 01/30/203</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G8303R118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33,522,580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Call</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SHS</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1,105,140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SSGA ACTIVE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SST GALAXY HEDGE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78470P648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14,527,658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STABLECOINX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85238K100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166,205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500 ETF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139,272,605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Call</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500 ETF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346,575,957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STUBHUB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86384P109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4,269,082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331,708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SEMICONDUCTR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92189F676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3,279,450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Put</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GROWTH ETF</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922908736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1,036,781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VISTANCE NETWORKS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20337X109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1,917,000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1640</Words>
  <Characters>8058</Characters>
  <CharactersWithSpaces>8919</CharactersWithSpaces>
  <Paragraphs>1063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