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Novogratz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Galaxy Digital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Vesey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10282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Galaxy Digital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0001859392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Novogratz: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comment.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the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 After reviewing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you provide in response to this letter and your amended draft registration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or filed registration statement,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recent news articles about your plans to tokenize your shares. Please describe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 the timeline for these plans and tell us what consideration you have given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updating or revising your disclosure in light of these plans.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Lulu Cheng at 202-551-3811 or Sandra Hunter Berkheimer at 202-551-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Gibbons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2025-08-20T23:12:43Z</dcterms:created>
  <dcterms:modified xsi:type="dcterms:W3CDTF">2025-08-20T23:12:43Z</dcterms:modified>
</cp:coreProperties>
</file>